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400F" w14:textId="77777777" w:rsidR="0085619F" w:rsidRPr="009446B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446B7">
        <w:rPr>
          <w:rFonts w:cs="Times New Roman"/>
          <w:b/>
          <w:bCs/>
          <w:sz w:val="32"/>
          <w:szCs w:val="32"/>
        </w:rPr>
        <w:t>STATUT</w:t>
      </w:r>
    </w:p>
    <w:p w14:paraId="316F5DB6" w14:textId="529EFEBB" w:rsidR="0085619F" w:rsidRPr="009446B7" w:rsidRDefault="00494BA2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446B7">
        <w:rPr>
          <w:rFonts w:cs="Times New Roman"/>
          <w:b/>
          <w:bCs/>
          <w:sz w:val="32"/>
          <w:szCs w:val="32"/>
        </w:rPr>
        <w:t xml:space="preserve">POZYTYWNEGO </w:t>
      </w:r>
      <w:r w:rsidR="0085619F" w:rsidRPr="009446B7">
        <w:rPr>
          <w:rFonts w:cs="Times New Roman"/>
          <w:b/>
          <w:bCs/>
          <w:sz w:val="32"/>
          <w:szCs w:val="32"/>
        </w:rPr>
        <w:t xml:space="preserve">ŻŁOBKA </w:t>
      </w:r>
      <w:r w:rsidR="00A74684">
        <w:rPr>
          <w:rFonts w:cs="Times New Roman"/>
          <w:b/>
          <w:bCs/>
          <w:sz w:val="32"/>
          <w:szCs w:val="32"/>
        </w:rPr>
        <w:t>NR 8</w:t>
      </w:r>
    </w:p>
    <w:p w14:paraId="559DB186" w14:textId="41192D10" w:rsidR="0085619F" w:rsidRPr="009446B7" w:rsidRDefault="00A74684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2"/>
          <w:szCs w:val="32"/>
        </w:rPr>
        <w:t>W GDAŃSKU PIECKI-MIGOWO</w:t>
      </w:r>
    </w:p>
    <w:p w14:paraId="1DB04603" w14:textId="77777777" w:rsidR="0085619F" w:rsidRPr="009446B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14:paraId="0E7A9CE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947">
        <w:rPr>
          <w:rFonts w:cstheme="minorHAnsi"/>
          <w:b/>
          <w:bCs/>
        </w:rPr>
        <w:t>Rozdział I. Postanowienia ogólne</w:t>
      </w:r>
    </w:p>
    <w:p w14:paraId="10E161F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792996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947">
        <w:rPr>
          <w:rFonts w:cstheme="minorHAnsi"/>
          <w:b/>
          <w:bCs/>
        </w:rPr>
        <w:t>§1.</w:t>
      </w:r>
    </w:p>
    <w:p w14:paraId="103D30F1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68B520A" w14:textId="7255F8AD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Nazwa placówki: </w:t>
      </w:r>
      <w:r w:rsidR="00B357FC" w:rsidRPr="00AF6947">
        <w:rPr>
          <w:rFonts w:asciiTheme="minorHAnsi" w:hAnsiTheme="minorHAnsi" w:cstheme="minorHAnsi"/>
          <w:sz w:val="22"/>
          <w:szCs w:val="22"/>
        </w:rPr>
        <w:t xml:space="preserve">Pozytywny </w:t>
      </w:r>
      <w:r w:rsidRPr="00AF6947">
        <w:rPr>
          <w:rFonts w:asciiTheme="minorHAnsi" w:hAnsiTheme="minorHAnsi" w:cstheme="minorHAnsi"/>
          <w:sz w:val="22"/>
          <w:szCs w:val="22"/>
        </w:rPr>
        <w:t xml:space="preserve">Żłobek 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CD465C">
        <w:rPr>
          <w:rFonts w:asciiTheme="minorHAnsi" w:hAnsiTheme="minorHAnsi" w:cstheme="minorHAnsi"/>
          <w:sz w:val="22"/>
          <w:szCs w:val="22"/>
        </w:rPr>
        <w:t>nr 8</w:t>
      </w:r>
      <w:r w:rsidR="005F71C5" w:rsidRPr="00AF6947">
        <w:rPr>
          <w:rFonts w:asciiTheme="minorHAnsi" w:hAnsiTheme="minorHAnsi" w:cstheme="minorHAnsi"/>
          <w:sz w:val="22"/>
          <w:szCs w:val="22"/>
        </w:rPr>
        <w:t xml:space="preserve"> w Gdańsku </w:t>
      </w:r>
      <w:r w:rsidR="00CD465C">
        <w:rPr>
          <w:rFonts w:asciiTheme="minorHAnsi" w:hAnsiTheme="minorHAnsi" w:cstheme="minorHAnsi"/>
          <w:sz w:val="22"/>
          <w:szCs w:val="22"/>
        </w:rPr>
        <w:t>Piecki</w:t>
      </w:r>
      <w:r w:rsidR="00C30892">
        <w:rPr>
          <w:rFonts w:asciiTheme="minorHAnsi" w:hAnsiTheme="minorHAnsi" w:cstheme="minorHAnsi"/>
          <w:sz w:val="22"/>
          <w:szCs w:val="22"/>
        </w:rPr>
        <w:t xml:space="preserve"> </w:t>
      </w:r>
      <w:r w:rsidR="00CD465C">
        <w:rPr>
          <w:rFonts w:asciiTheme="minorHAnsi" w:hAnsiTheme="minorHAnsi" w:cstheme="minorHAnsi"/>
          <w:sz w:val="22"/>
          <w:szCs w:val="22"/>
        </w:rPr>
        <w:t>-</w:t>
      </w:r>
      <w:r w:rsidR="00C30892">
        <w:rPr>
          <w:rFonts w:asciiTheme="minorHAnsi" w:hAnsiTheme="minorHAnsi" w:cstheme="minorHAnsi"/>
          <w:sz w:val="22"/>
          <w:szCs w:val="22"/>
        </w:rPr>
        <w:t xml:space="preserve"> </w:t>
      </w:r>
      <w:r w:rsidR="00CD465C">
        <w:rPr>
          <w:rFonts w:asciiTheme="minorHAnsi" w:hAnsiTheme="minorHAnsi" w:cstheme="minorHAnsi"/>
          <w:sz w:val="22"/>
          <w:szCs w:val="22"/>
        </w:rPr>
        <w:t>Migowo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B357FC" w:rsidRPr="00AF6947">
        <w:rPr>
          <w:rFonts w:asciiTheme="minorHAnsi" w:hAnsiTheme="minorHAnsi" w:cstheme="minorHAnsi"/>
          <w:sz w:val="22"/>
          <w:szCs w:val="22"/>
        </w:rPr>
        <w:t xml:space="preserve">, przy </w:t>
      </w:r>
      <w:r w:rsidR="0033792E" w:rsidRPr="00AF6947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="00CD465C">
        <w:rPr>
          <w:rFonts w:asciiTheme="minorHAnsi" w:hAnsiTheme="minorHAnsi" w:cstheme="minorHAnsi"/>
          <w:sz w:val="22"/>
          <w:szCs w:val="22"/>
        </w:rPr>
        <w:t>Piecewskiej</w:t>
      </w:r>
      <w:proofErr w:type="spellEnd"/>
      <w:r w:rsidR="00CD465C">
        <w:rPr>
          <w:rFonts w:asciiTheme="minorHAnsi" w:hAnsiTheme="minorHAnsi" w:cstheme="minorHAnsi"/>
          <w:sz w:val="22"/>
          <w:szCs w:val="22"/>
        </w:rPr>
        <w:t xml:space="preserve"> 12</w:t>
      </w:r>
      <w:r w:rsidR="00312923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1D306639" w14:textId="77777777" w:rsidR="00BE680D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prowadzony jest przez </w:t>
      </w:r>
      <w:r w:rsidR="00BE680D" w:rsidRPr="00AF6947">
        <w:rPr>
          <w:rFonts w:asciiTheme="minorHAnsi" w:hAnsiTheme="minorHAnsi" w:cstheme="minorHAnsi"/>
          <w:sz w:val="22"/>
          <w:szCs w:val="22"/>
        </w:rPr>
        <w:t>Fundację Pozytywne Inicjatywy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 z siedzibą w Pucku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przy ul. Przebendowskiego 12, 84 – 100 Puck</w:t>
      </w:r>
      <w:r w:rsidR="00BE680D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51265C1C" w14:textId="1D68E9CF" w:rsidR="00BE680D" w:rsidRPr="00AF6947" w:rsidRDefault="00BE680D" w:rsidP="009446B7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powstał w ramach projektu </w:t>
      </w:r>
      <w:r w:rsidRPr="00AF6947">
        <w:rPr>
          <w:rFonts w:asciiTheme="minorHAnsi" w:hAnsiTheme="minorHAnsi" w:cstheme="minorHAnsi"/>
          <w:b/>
          <w:sz w:val="22"/>
          <w:szCs w:val="22"/>
        </w:rPr>
        <w:t>„Pozytywn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y</w:t>
      </w:r>
      <w:r w:rsidRPr="00AF6947">
        <w:rPr>
          <w:rFonts w:asciiTheme="minorHAnsi" w:hAnsiTheme="minorHAnsi" w:cstheme="minorHAnsi"/>
          <w:b/>
          <w:sz w:val="22"/>
          <w:szCs w:val="22"/>
        </w:rPr>
        <w:t xml:space="preserve"> Żłob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e</w:t>
      </w:r>
      <w:r w:rsidRPr="00AF6947">
        <w:rPr>
          <w:rFonts w:asciiTheme="minorHAnsi" w:hAnsiTheme="minorHAnsi" w:cstheme="minorHAnsi"/>
          <w:b/>
          <w:sz w:val="22"/>
          <w:szCs w:val="22"/>
        </w:rPr>
        <w:t xml:space="preserve">k </w:t>
      </w:r>
      <w:r w:rsidR="00C30892">
        <w:rPr>
          <w:rFonts w:asciiTheme="minorHAnsi" w:hAnsiTheme="minorHAnsi" w:cstheme="minorHAnsi"/>
          <w:b/>
          <w:sz w:val="22"/>
          <w:szCs w:val="22"/>
        </w:rPr>
        <w:t xml:space="preserve">przy ul. </w:t>
      </w:r>
      <w:proofErr w:type="spellStart"/>
      <w:r w:rsidR="00C30892">
        <w:rPr>
          <w:rFonts w:asciiTheme="minorHAnsi" w:hAnsiTheme="minorHAnsi" w:cstheme="minorHAnsi"/>
          <w:b/>
          <w:sz w:val="22"/>
          <w:szCs w:val="22"/>
        </w:rPr>
        <w:t>Piecewskiej</w:t>
      </w:r>
      <w:proofErr w:type="spellEnd"/>
      <w:r w:rsidR="00C30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C30892">
        <w:rPr>
          <w:rFonts w:asciiTheme="minorHAnsi" w:hAnsiTheme="minorHAnsi" w:cstheme="minorHAnsi"/>
          <w:b/>
          <w:sz w:val="22"/>
          <w:szCs w:val="22"/>
        </w:rPr>
        <w:t>Gdańsku</w:t>
      </w:r>
      <w:r w:rsidRPr="00AF6947">
        <w:rPr>
          <w:rFonts w:asciiTheme="minorHAnsi" w:hAnsiTheme="minorHAnsi" w:cstheme="minorHAnsi"/>
          <w:b/>
          <w:sz w:val="22"/>
          <w:szCs w:val="22"/>
        </w:rPr>
        <w:t>”</w:t>
      </w:r>
      <w:r w:rsidRPr="00C30892">
        <w:rPr>
          <w:rFonts w:asciiTheme="minorHAnsi" w:hAnsiTheme="minorHAnsi" w:cstheme="minorHAnsi"/>
          <w:sz w:val="22"/>
          <w:szCs w:val="22"/>
        </w:rPr>
        <w:t xml:space="preserve">, </w:t>
      </w:r>
      <w:r w:rsidR="00031CE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 xml:space="preserve">nr projektu: 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RPPM.05.03.00-22-</w:t>
      </w:r>
      <w:r w:rsidR="00E229C6" w:rsidRPr="00AF6947">
        <w:rPr>
          <w:rFonts w:asciiTheme="minorHAnsi" w:hAnsiTheme="minorHAnsi" w:cstheme="minorHAnsi"/>
          <w:b/>
          <w:sz w:val="22"/>
          <w:szCs w:val="22"/>
        </w:rPr>
        <w:t>00</w:t>
      </w:r>
      <w:r w:rsidR="00AF6947" w:rsidRPr="00AF6947">
        <w:rPr>
          <w:rFonts w:asciiTheme="minorHAnsi" w:hAnsiTheme="minorHAnsi" w:cstheme="minorHAnsi"/>
          <w:b/>
          <w:sz w:val="22"/>
          <w:szCs w:val="22"/>
        </w:rPr>
        <w:t>1</w:t>
      </w:r>
      <w:r w:rsidR="00C30892">
        <w:rPr>
          <w:rFonts w:asciiTheme="minorHAnsi" w:hAnsiTheme="minorHAnsi" w:cstheme="minorHAnsi"/>
          <w:b/>
          <w:sz w:val="22"/>
          <w:szCs w:val="22"/>
        </w:rPr>
        <w:t>1</w:t>
      </w:r>
      <w:r w:rsidR="005F71C5" w:rsidRPr="00AF6947">
        <w:rPr>
          <w:rFonts w:asciiTheme="minorHAnsi" w:hAnsiTheme="minorHAnsi" w:cstheme="minorHAnsi"/>
          <w:b/>
          <w:sz w:val="22"/>
          <w:szCs w:val="22"/>
        </w:rPr>
        <w:t>/20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współfinansowanego ze środków UE, realizowanego w ramach: osi priorytetowej: V. </w:t>
      </w:r>
      <w:r w:rsidR="009446B7" w:rsidRPr="00AF6947">
        <w:rPr>
          <w:rFonts w:asciiTheme="minorHAnsi" w:hAnsiTheme="minorHAnsi" w:cstheme="minorHAnsi"/>
          <w:sz w:val="22"/>
          <w:szCs w:val="22"/>
        </w:rPr>
        <w:t>Zatrudnienie</w:t>
      </w:r>
      <w:r w:rsidRPr="00AF6947">
        <w:rPr>
          <w:rFonts w:asciiTheme="minorHAnsi" w:hAnsiTheme="minorHAnsi" w:cstheme="minorHAnsi"/>
          <w:sz w:val="22"/>
          <w:szCs w:val="22"/>
        </w:rPr>
        <w:t xml:space="preserve">, dla działania: </w:t>
      </w:r>
      <w:r w:rsidR="009446B7" w:rsidRPr="00AF6947">
        <w:rPr>
          <w:rFonts w:asciiTheme="minorHAnsi" w:hAnsiTheme="minorHAnsi" w:cstheme="minorHAnsi"/>
          <w:sz w:val="22"/>
          <w:szCs w:val="22"/>
        </w:rPr>
        <w:t>5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  <w:r w:rsidR="009446B7" w:rsidRPr="00AF6947">
        <w:rPr>
          <w:rFonts w:asciiTheme="minorHAnsi" w:hAnsiTheme="minorHAnsi" w:cstheme="minorHAnsi"/>
          <w:sz w:val="22"/>
          <w:szCs w:val="22"/>
        </w:rPr>
        <w:t>3</w:t>
      </w:r>
      <w:r w:rsidRPr="00AF6947">
        <w:rPr>
          <w:rFonts w:asciiTheme="minorHAnsi" w:hAnsiTheme="minorHAnsi" w:cstheme="minorHAnsi"/>
          <w:sz w:val="22"/>
          <w:szCs w:val="22"/>
        </w:rPr>
        <w:t xml:space="preserve">. </w:t>
      </w:r>
      <w:r w:rsidR="009446B7" w:rsidRPr="00AF694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 w:bidi="ar-SA"/>
        </w:rPr>
        <w:t>Opieka nad dziećmi do lat 3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47D5AB8D" w14:textId="577E45EE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Nadzór nad działalno</w:t>
      </w:r>
      <w:r w:rsidR="007C15C2" w:rsidRPr="00AF6947">
        <w:rPr>
          <w:rFonts w:asciiTheme="minorHAnsi" w:hAnsiTheme="minorHAnsi" w:cstheme="minorHAnsi"/>
          <w:sz w:val="22"/>
          <w:szCs w:val="22"/>
        </w:rPr>
        <w:t>ścią żł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obka sprawuje </w:t>
      </w:r>
      <w:r w:rsidR="00BE680D" w:rsidRPr="00AF6947">
        <w:rPr>
          <w:rFonts w:asciiTheme="minorHAnsi" w:hAnsiTheme="minorHAnsi" w:cstheme="minorHAnsi"/>
          <w:sz w:val="22"/>
          <w:szCs w:val="22"/>
        </w:rPr>
        <w:t xml:space="preserve">Prezydent Miasta </w:t>
      </w:r>
      <w:r w:rsidR="009446B7" w:rsidRPr="00AF6947">
        <w:rPr>
          <w:rFonts w:asciiTheme="minorHAnsi" w:hAnsiTheme="minorHAnsi" w:cstheme="minorHAnsi"/>
          <w:sz w:val="22"/>
          <w:szCs w:val="22"/>
        </w:rPr>
        <w:t>Gdańsk.</w:t>
      </w:r>
      <w:r w:rsidR="00DC6668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7C15C2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316C3" w14:textId="3D077D90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Dyrektor żłobka powołany jest przez </w:t>
      </w:r>
      <w:r w:rsidR="00130AFB" w:rsidRPr="00AF6947">
        <w:rPr>
          <w:rFonts w:asciiTheme="minorHAnsi" w:hAnsiTheme="minorHAnsi" w:cstheme="minorHAnsi"/>
          <w:sz w:val="22"/>
          <w:szCs w:val="22"/>
        </w:rPr>
        <w:t>Fundację Pozytywne Inic</w:t>
      </w:r>
      <w:r w:rsidR="009663CB" w:rsidRPr="00AF6947">
        <w:rPr>
          <w:rFonts w:asciiTheme="minorHAnsi" w:hAnsiTheme="minorHAnsi" w:cstheme="minorHAnsi"/>
          <w:sz w:val="22"/>
          <w:szCs w:val="22"/>
        </w:rPr>
        <w:t>j</w:t>
      </w:r>
      <w:r w:rsidR="00130AFB" w:rsidRPr="00AF6947">
        <w:rPr>
          <w:rFonts w:asciiTheme="minorHAnsi" w:hAnsiTheme="minorHAnsi" w:cstheme="minorHAnsi"/>
          <w:sz w:val="22"/>
          <w:szCs w:val="22"/>
        </w:rPr>
        <w:t>a</w:t>
      </w:r>
      <w:r w:rsidR="009663CB" w:rsidRPr="00AF6947">
        <w:rPr>
          <w:rFonts w:asciiTheme="minorHAnsi" w:hAnsiTheme="minorHAnsi" w:cstheme="minorHAnsi"/>
          <w:sz w:val="22"/>
          <w:szCs w:val="22"/>
        </w:rPr>
        <w:t>tywy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  </w:t>
      </w:r>
      <w:r w:rsidRPr="00AF6947">
        <w:rPr>
          <w:rFonts w:asciiTheme="minorHAnsi" w:hAnsiTheme="minorHAnsi" w:cstheme="minorHAnsi"/>
          <w:sz w:val="22"/>
          <w:szCs w:val="22"/>
        </w:rPr>
        <w:t>z siedzibą w Pucku przy ul. Prz</w:t>
      </w:r>
      <w:r w:rsidR="00C86E4E" w:rsidRPr="00AF6947">
        <w:rPr>
          <w:rFonts w:asciiTheme="minorHAnsi" w:hAnsiTheme="minorHAnsi" w:cstheme="minorHAnsi"/>
          <w:sz w:val="22"/>
          <w:szCs w:val="22"/>
        </w:rPr>
        <w:t>ebendowskiego 12, 84 – 100 Puck.</w:t>
      </w:r>
      <w:r w:rsidRPr="00AF6947">
        <w:rPr>
          <w:rFonts w:asciiTheme="minorHAnsi" w:hAnsiTheme="minorHAnsi" w:cstheme="minorHAnsi"/>
          <w:sz w:val="22"/>
          <w:szCs w:val="22"/>
        </w:rPr>
        <w:t xml:space="preserve"> Dyrektor kieruje jego działalnością oraz sprawuje nadzór pedagogiczny nad placówką.</w:t>
      </w:r>
    </w:p>
    <w:p w14:paraId="3C2D2F2D" w14:textId="7E06AF32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Placówka działa zgodnie z regulaminem i obowiązującymi przepisami prawa.</w:t>
      </w:r>
    </w:p>
    <w:p w14:paraId="2C77A066" w14:textId="77777777" w:rsidR="0085619F" w:rsidRPr="00AF6947" w:rsidRDefault="0085619F" w:rsidP="009663C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045134B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§2.</w:t>
      </w:r>
    </w:p>
    <w:p w14:paraId="3A60D54E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E3F65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947">
        <w:rPr>
          <w:rFonts w:cstheme="minorHAnsi"/>
        </w:rPr>
        <w:t>Żłobek działa w oparciu o:</w:t>
      </w:r>
    </w:p>
    <w:p w14:paraId="4679199D" w14:textId="77777777" w:rsidR="00C330F1" w:rsidRPr="00AF6947" w:rsidRDefault="00C330F1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6E3BC0" w14:textId="03DFF5DE" w:rsidR="0085619F" w:rsidRPr="00AF6947" w:rsidRDefault="0085619F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Ustawę z 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dnia 4 lutego 2011 r. o opiece nad dziećmi w wieku do lat 3 (Dz. U. z 2018, poz. 603) oraz w akt</w:t>
      </w:r>
      <w:r w:rsidR="00A37DC1" w:rsidRPr="00AF6947">
        <w:rPr>
          <w:rFonts w:asciiTheme="minorHAnsi" w:hAnsiTheme="minorHAnsi" w:cstheme="minorHAnsi"/>
          <w:sz w:val="22"/>
          <w:szCs w:val="22"/>
        </w:rPr>
        <w:t>y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wykonawczych do ustawy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3AF70DEA" w14:textId="00C2FAC1" w:rsidR="0085619F" w:rsidRDefault="0085619F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Statut żłobka.</w:t>
      </w:r>
    </w:p>
    <w:p w14:paraId="531A6F57" w14:textId="01149A27" w:rsidR="0073221E" w:rsidRPr="00AF6947" w:rsidRDefault="0073221E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organizacyjny żłobka.</w:t>
      </w:r>
    </w:p>
    <w:p w14:paraId="32DDA9B1" w14:textId="2759BBEB" w:rsidR="0085619F" w:rsidRPr="00AF6947" w:rsidRDefault="0085619F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Inne właściwe przepisy i akty prawne.</w:t>
      </w:r>
    </w:p>
    <w:p w14:paraId="7CC3C36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2CAAB9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§3</w:t>
      </w:r>
    </w:p>
    <w:p w14:paraId="359E66B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p w14:paraId="18D7E097" w14:textId="5065E0C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</w:t>
      </w:r>
      <w:r w:rsidR="00A37DC1" w:rsidRPr="00AF6947">
        <w:rPr>
          <w:rFonts w:asciiTheme="minorHAnsi" w:hAnsiTheme="minorHAnsi" w:cstheme="minorHAnsi"/>
          <w:sz w:val="22"/>
          <w:szCs w:val="22"/>
        </w:rPr>
        <w:t>realizuje funkcję opiekuńczą, wychowawczą i edukacyjną dzieci.</w:t>
      </w:r>
    </w:p>
    <w:p w14:paraId="2CCFAD5D" w14:textId="791EAB9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prowadzi dokumentację organizacyjną zgodnie z obowiązującymi w tym zakresie przepisami.</w:t>
      </w:r>
    </w:p>
    <w:p w14:paraId="363A9E94" w14:textId="50C20C1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ochronę danych osobowych związanych z wykonywanymi zadaniami.</w:t>
      </w:r>
    </w:p>
    <w:p w14:paraId="01E26CC9" w14:textId="6AAC27B9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F06A3B6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248C4BF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D4496B7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DB965AC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A704DCD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6740667" w14:textId="72ACCE39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Rozdział II. Zadania i organizacja Żłobka</w:t>
      </w:r>
    </w:p>
    <w:p w14:paraId="0C267DC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BB41C6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§4.</w:t>
      </w:r>
    </w:p>
    <w:p w14:paraId="07B25E7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0DF5DF6" w14:textId="70151275" w:rsidR="0085619F" w:rsidRPr="00AF6947" w:rsidRDefault="0085619F" w:rsidP="00865F7A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nad dzieckiem od ukończenia 20 tygodnia życia do lat 3.</w:t>
      </w:r>
    </w:p>
    <w:p w14:paraId="742498EE" w14:textId="49DDE088" w:rsidR="0085619F" w:rsidRPr="00AF6947" w:rsidRDefault="0085619F" w:rsidP="00865F7A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pielęgnacyjną i wychowawczą nad dziećmi, odpowiednio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do ich potrzeb, zgodnie z wiekiem rozwojowym dziecka.</w:t>
      </w:r>
    </w:p>
    <w:p w14:paraId="3B0BD84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3D76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§5.</w:t>
      </w:r>
    </w:p>
    <w:p w14:paraId="071B878D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62BECB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Do podstawowych zadań żłobka należy:</w:t>
      </w:r>
    </w:p>
    <w:p w14:paraId="5FFBA163" w14:textId="77777777" w:rsidR="00865F7A" w:rsidRPr="00AF6947" w:rsidRDefault="00865F7A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E25D133" w14:textId="6E67643A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Sprawowanie opieki nad dziećmi</w:t>
      </w:r>
      <w:r w:rsidR="003575ED" w:rsidRPr="00AF6947">
        <w:rPr>
          <w:rFonts w:asciiTheme="minorHAnsi" w:hAnsiTheme="minorHAnsi" w:cstheme="minorHAnsi"/>
          <w:sz w:val="22"/>
          <w:szCs w:val="22"/>
        </w:rPr>
        <w:t xml:space="preserve"> do lat 3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2BD75065" w14:textId="2D5A3AEB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Zapewnienie dziecku warunków bezpiecznych, zbliżonych do warunków domowych zgodnie z jego potrzebami.</w:t>
      </w:r>
    </w:p>
    <w:p w14:paraId="7E33F560" w14:textId="08DBE4EA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Zagwarantowanie dziecku właściwej pielęgnacji i wyuczenia nawyków sanitarno-higienicznych.</w:t>
      </w:r>
    </w:p>
    <w:p w14:paraId="2A59570B" w14:textId="6D5B270D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Prowadzenie zajęć wychowawczo-dydaktycznych uwzględn</w:t>
      </w:r>
      <w:r w:rsidR="004E7A6F" w:rsidRPr="00AF6947">
        <w:rPr>
          <w:rFonts w:asciiTheme="minorHAnsi" w:hAnsiTheme="minorHAnsi" w:cstheme="minorHAnsi"/>
          <w:sz w:val="22"/>
          <w:szCs w:val="22"/>
        </w:rPr>
        <w:t>iających zapewnienie właściwego</w:t>
      </w:r>
      <w:r w:rsidRPr="00AF6947">
        <w:rPr>
          <w:rFonts w:asciiTheme="minorHAnsi" w:hAnsiTheme="minorHAnsi" w:cstheme="minorHAnsi"/>
          <w:sz w:val="22"/>
          <w:szCs w:val="22"/>
        </w:rPr>
        <w:t xml:space="preserve"> do wieku i rozwoju psychomotorycznego dziecka.</w:t>
      </w:r>
    </w:p>
    <w:p w14:paraId="406CFB84" w14:textId="6C9622D8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Zapewnienie dziecku racjonalnego wyżywienia zapewniającego niezbędne składniki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pokarmowe zgodnie z normami fizjologicznymi.</w:t>
      </w:r>
    </w:p>
    <w:p w14:paraId="2FF9CB79" w14:textId="48579F4D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Współdziałanie z rodzicami w sprawach opieki i wychowania.</w:t>
      </w:r>
    </w:p>
    <w:p w14:paraId="07843EF4" w14:textId="47D23465" w:rsidR="00C87797" w:rsidRPr="00AF6947" w:rsidRDefault="00C87797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Dyrektor żłobka, uwzględniając organizację pracy żłobka </w:t>
      </w:r>
      <w:r w:rsidR="006D3C91" w:rsidRPr="00AF6947">
        <w:rPr>
          <w:rFonts w:asciiTheme="minorHAnsi" w:hAnsiTheme="minorHAnsi" w:cstheme="minorHAnsi"/>
          <w:sz w:val="22"/>
          <w:szCs w:val="22"/>
        </w:rPr>
        <w:t xml:space="preserve">oraz potrzeby wszystkich dzieci w grupie może zorganizować zajęcia otwarte dla rodziców. Forma takiego udziału Rodziców jest każdorazowo uzgadniana z Dyrektorem placówki, lub osobą przez niego wyznaczoną. </w:t>
      </w:r>
    </w:p>
    <w:p w14:paraId="1CFFB69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0CFD0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§6.</w:t>
      </w:r>
    </w:p>
    <w:p w14:paraId="2253A92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8DB63A" w14:textId="5B8D7F4B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Placówka pracuje od godziny 7.00 do 17.00, w dni robocze od poniedziałku do piątku.</w:t>
      </w:r>
    </w:p>
    <w:p w14:paraId="7CBA6C6D" w14:textId="7A2A4222" w:rsidR="00D62F7D" w:rsidRPr="00AF6947" w:rsidRDefault="00D62F7D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nad dziećmi w wymiarze do 10 godzin dziennie względem każdego dziecka.</w:t>
      </w:r>
    </w:p>
    <w:p w14:paraId="1D94C695" w14:textId="720AF57B" w:rsidR="0085619F" w:rsidRPr="00AF6947" w:rsidRDefault="005A7CE6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ciągu roku mogą</w:t>
      </w:r>
      <w:r w:rsidR="0085619F" w:rsidRPr="00AF6947">
        <w:rPr>
          <w:rFonts w:asciiTheme="minorHAnsi" w:hAnsiTheme="minorHAnsi" w:cstheme="minorHAnsi"/>
          <w:sz w:val="22"/>
          <w:szCs w:val="22"/>
        </w:rPr>
        <w:t xml:space="preserve"> występować dni, w których placówka będzie nieczynna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85619F" w:rsidRPr="00AF6947">
        <w:rPr>
          <w:rFonts w:asciiTheme="minorHAnsi" w:hAnsiTheme="minorHAnsi" w:cstheme="minorHAnsi"/>
          <w:sz w:val="22"/>
          <w:szCs w:val="22"/>
        </w:rPr>
        <w:t>(święta, przerwy świąteczne, długie weekendy</w:t>
      </w:r>
      <w:r w:rsidRPr="00AF6947">
        <w:rPr>
          <w:rFonts w:asciiTheme="minorHAnsi" w:hAnsiTheme="minorHAnsi" w:cstheme="minorHAnsi"/>
          <w:sz w:val="22"/>
          <w:szCs w:val="22"/>
        </w:rPr>
        <w:t>).</w:t>
      </w:r>
      <w:r w:rsidR="0085619F" w:rsidRPr="00AF6947">
        <w:rPr>
          <w:rFonts w:asciiTheme="minorHAnsi" w:hAnsiTheme="minorHAnsi" w:cstheme="minorHAnsi"/>
          <w:sz w:val="22"/>
          <w:szCs w:val="22"/>
        </w:rPr>
        <w:t xml:space="preserve"> Rodzice lub opiekunowie prawni będą o nich na bieżąco informowani przez Dyrektora osobiście lub poprzez informację na tablicy ogłoszeń.</w:t>
      </w:r>
    </w:p>
    <w:p w14:paraId="6F93112D" w14:textId="0C72458E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Organizację pracy z Żłobku określa ramowy plan dnia</w:t>
      </w:r>
      <w:r w:rsidR="00BC488B" w:rsidRPr="00AF6947">
        <w:rPr>
          <w:rFonts w:asciiTheme="minorHAnsi" w:hAnsiTheme="minorHAnsi" w:cstheme="minorHAnsi"/>
          <w:sz w:val="22"/>
          <w:szCs w:val="22"/>
        </w:rPr>
        <w:t xml:space="preserve"> zawarty w Regulaminie organizacyjnym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7806DD63" w14:textId="43E09B7E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przypadku pozostawienia dziecka w placówce po godzinie 17.00 rodzic/opiekun prawny obowiązany jest do uiszczenia dodatkowej opłaty w wysokości 50.00 zł za każdą rozpoczętą godzinę zegarową.</w:t>
      </w:r>
    </w:p>
    <w:p w14:paraId="3A680A7D" w14:textId="47BB4D56" w:rsidR="0085619F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</w:p>
    <w:p w14:paraId="44672A1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lastRenderedPageBreak/>
        <w:t>§7.</w:t>
      </w:r>
    </w:p>
    <w:p w14:paraId="44C57AA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</w:p>
    <w:p w14:paraId="6700615D" w14:textId="77777777" w:rsidR="0085619F" w:rsidRPr="00AF6947" w:rsidRDefault="0085619F" w:rsidP="00D9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Przyjmowanie dziecka do Żłobka odbywa się zgodnie z następującymi zasadami:</w:t>
      </w:r>
    </w:p>
    <w:p w14:paraId="27CE7957" w14:textId="77777777" w:rsidR="00890E8A" w:rsidRPr="00AF6947" w:rsidRDefault="00890E8A" w:rsidP="00D9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</w:rPr>
      </w:pPr>
    </w:p>
    <w:p w14:paraId="14A42C2B" w14:textId="08F7F9AC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Rodzic/opiekun prawny dziecka składa formularz rekrutacyjny</w:t>
      </w:r>
      <w:r w:rsidR="00130AFB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o </w:t>
      </w:r>
      <w:r w:rsidR="0057352D" w:rsidRPr="00AF6947">
        <w:rPr>
          <w:rFonts w:asciiTheme="minorHAnsi" w:hAnsiTheme="minorHAnsi" w:cstheme="minorHAnsi"/>
          <w:sz w:val="22"/>
          <w:szCs w:val="22"/>
        </w:rPr>
        <w:t xml:space="preserve">biura rekrutacyjnego wyznaczonego przez </w:t>
      </w:r>
      <w:r w:rsidR="004E7A6F" w:rsidRPr="00AF6947">
        <w:rPr>
          <w:rFonts w:asciiTheme="minorHAnsi" w:hAnsiTheme="minorHAnsi" w:cstheme="minorHAnsi"/>
          <w:sz w:val="22"/>
          <w:szCs w:val="22"/>
        </w:rPr>
        <w:t>organ prowadząc</w:t>
      </w:r>
      <w:r w:rsidR="0057352D" w:rsidRPr="00AF6947">
        <w:rPr>
          <w:rFonts w:asciiTheme="minorHAnsi" w:hAnsiTheme="minorHAnsi" w:cstheme="minorHAnsi"/>
          <w:sz w:val="22"/>
          <w:szCs w:val="22"/>
        </w:rPr>
        <w:t>y</w:t>
      </w:r>
      <w:r w:rsidRPr="00AF6947">
        <w:rPr>
          <w:rFonts w:asciiTheme="minorHAnsi" w:hAnsiTheme="minorHAnsi" w:cstheme="minorHAnsi"/>
          <w:sz w:val="22"/>
          <w:szCs w:val="22"/>
        </w:rPr>
        <w:t xml:space="preserve"> ż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łobek. </w:t>
      </w:r>
    </w:p>
    <w:p w14:paraId="793F1900" w14:textId="09B73CA1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Żłobka podpisuje z rodzicami/opiekunami prawnymi dziecka umowę w sprawie opieki nad dzieckiem.</w:t>
      </w:r>
    </w:p>
    <w:p w14:paraId="04AF1BBA" w14:textId="1A77FDD7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Umowa, o której mowa w punkcie 2, powinna być podpisana najpóźniej pierwszego dnia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korzystania dziecka z opieki w Żłobku. </w:t>
      </w:r>
    </w:p>
    <w:p w14:paraId="4CC75276" w14:textId="7F4AEEF9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Korzystanie ze Żłobka ma charakter odpłatny.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 Wysokość opłaty miesięcznej </w:t>
      </w:r>
      <w:r w:rsidR="005A0D3F" w:rsidRPr="00AF6947">
        <w:rPr>
          <w:rFonts w:asciiTheme="minorHAnsi" w:hAnsiTheme="minorHAnsi" w:cstheme="minorHAnsi"/>
          <w:sz w:val="22"/>
          <w:szCs w:val="22"/>
        </w:rPr>
        <w:t xml:space="preserve">na czesne 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oraz </w:t>
      </w:r>
      <w:r w:rsidR="005A0D3F" w:rsidRPr="00AF6947">
        <w:rPr>
          <w:rFonts w:asciiTheme="minorHAnsi" w:hAnsiTheme="minorHAnsi" w:cstheme="minorHAnsi"/>
          <w:sz w:val="22"/>
          <w:szCs w:val="22"/>
        </w:rPr>
        <w:t xml:space="preserve">opłaty </w:t>
      </w:r>
      <w:r w:rsidR="002B1016" w:rsidRPr="00AF6947">
        <w:rPr>
          <w:rFonts w:asciiTheme="minorHAnsi" w:hAnsiTheme="minorHAnsi" w:cstheme="minorHAnsi"/>
          <w:sz w:val="22"/>
          <w:szCs w:val="22"/>
        </w:rPr>
        <w:t>wpisowe</w:t>
      </w:r>
      <w:r w:rsidR="005A0D3F" w:rsidRPr="00AF6947">
        <w:rPr>
          <w:rFonts w:asciiTheme="minorHAnsi" w:hAnsiTheme="minorHAnsi" w:cstheme="minorHAnsi"/>
          <w:sz w:val="22"/>
          <w:szCs w:val="22"/>
        </w:rPr>
        <w:t>j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 reguluje aktualnie obowiązująca Uchwała Zarządu Fundacji Pozytywne Inicjatywy.</w:t>
      </w:r>
    </w:p>
    <w:p w14:paraId="2EE54F88" w14:textId="1BF54096" w:rsidR="00274CE2" w:rsidRPr="00AF6947" w:rsidRDefault="00274CE2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W przypadku nieobecności dziecka w żłobku, kwota ponoszona </w:t>
      </w:r>
      <w:r w:rsidR="0073221E">
        <w:rPr>
          <w:rFonts w:asciiTheme="minorHAnsi" w:hAnsiTheme="minorHAnsi" w:cstheme="minorHAnsi"/>
          <w:sz w:val="22"/>
          <w:szCs w:val="22"/>
        </w:rPr>
        <w:t>z</w:t>
      </w:r>
      <w:r w:rsidR="005A0D3F" w:rsidRPr="00AF6947">
        <w:rPr>
          <w:rFonts w:asciiTheme="minorHAnsi" w:hAnsiTheme="minorHAnsi" w:cstheme="minorHAnsi"/>
          <w:sz w:val="22"/>
          <w:szCs w:val="22"/>
        </w:rPr>
        <w:t>a czesne</w:t>
      </w:r>
      <w:r w:rsidRPr="00AF6947">
        <w:rPr>
          <w:rFonts w:asciiTheme="minorHAnsi" w:hAnsiTheme="minorHAnsi" w:cstheme="minorHAnsi"/>
          <w:sz w:val="22"/>
          <w:szCs w:val="22"/>
        </w:rPr>
        <w:t xml:space="preserve"> jest stała i nie podlega zwrotowi.</w:t>
      </w:r>
    </w:p>
    <w:p w14:paraId="4C8E5BA9" w14:textId="590C8F85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Pierwsza opłata wnoszona jest w terminie do 5 dni od podpisania umowy.</w:t>
      </w:r>
    </w:p>
    <w:p w14:paraId="0C5F31BF" w14:textId="1995A555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Wszelkie opłaty są wnoszone są na rachunek bankowy wskazany w umowie w sprawie korzystania ze żłobka.</w:t>
      </w:r>
    </w:p>
    <w:p w14:paraId="2B788E9E" w14:textId="37C281CF" w:rsidR="00756580" w:rsidRPr="00AF6947" w:rsidRDefault="00756580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przypadku nieobecności dziecka w żłobku, dyrektor żłobka nie będzie przyjmował na miejsce tego dziecka na czas jego nieobecn</w:t>
      </w:r>
      <w:r w:rsidR="0073221E">
        <w:rPr>
          <w:rFonts w:asciiTheme="minorHAnsi" w:hAnsiTheme="minorHAnsi" w:cstheme="minorHAnsi"/>
          <w:sz w:val="22"/>
          <w:szCs w:val="22"/>
        </w:rPr>
        <w:t xml:space="preserve">ości </w:t>
      </w:r>
      <w:r w:rsidRPr="00AF6947">
        <w:rPr>
          <w:rFonts w:asciiTheme="minorHAnsi" w:hAnsiTheme="minorHAnsi" w:cstheme="minorHAnsi"/>
          <w:sz w:val="22"/>
          <w:szCs w:val="22"/>
        </w:rPr>
        <w:t>innego dziecka.</w:t>
      </w:r>
    </w:p>
    <w:p w14:paraId="3B042D93" w14:textId="11B22A08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Żłobka wraz z rodzicami może powołać komitet rodzicielski.</w:t>
      </w:r>
    </w:p>
    <w:p w14:paraId="2A553B4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2D06C6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§8.</w:t>
      </w:r>
    </w:p>
    <w:p w14:paraId="30DAD806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69E31A6" w14:textId="35EDE8D5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Rodzice/opiekunowie prawni zobowiązani są do zgłaszania nieobecności dziecka z wyprzedzeniem, najpóźniej </w:t>
      </w:r>
      <w:r w:rsidR="00CD5C2C" w:rsidRPr="00AF6947">
        <w:rPr>
          <w:rFonts w:asciiTheme="minorHAnsi" w:hAnsiTheme="minorHAnsi" w:cstheme="minorHAnsi"/>
          <w:sz w:val="22"/>
          <w:szCs w:val="22"/>
        </w:rPr>
        <w:t xml:space="preserve">do godz. </w:t>
      </w:r>
      <w:bookmarkStart w:id="0" w:name="_GoBack"/>
      <w:r w:rsidR="00CD5C2C" w:rsidRPr="00AF6947">
        <w:rPr>
          <w:rFonts w:asciiTheme="minorHAnsi" w:hAnsiTheme="minorHAnsi" w:cstheme="minorHAnsi"/>
          <w:sz w:val="22"/>
          <w:szCs w:val="22"/>
        </w:rPr>
        <w:t>1</w:t>
      </w:r>
      <w:r w:rsidR="009174A7">
        <w:rPr>
          <w:rFonts w:asciiTheme="minorHAnsi" w:hAnsiTheme="minorHAnsi" w:cstheme="minorHAnsi"/>
          <w:sz w:val="22"/>
          <w:szCs w:val="22"/>
        </w:rPr>
        <w:t>4</w:t>
      </w:r>
      <w:bookmarkEnd w:id="0"/>
      <w:r w:rsidR="009174A7">
        <w:rPr>
          <w:rFonts w:asciiTheme="minorHAnsi" w:hAnsiTheme="minorHAnsi" w:cstheme="minorHAnsi"/>
          <w:sz w:val="22"/>
          <w:szCs w:val="22"/>
        </w:rPr>
        <w:t>.0</w:t>
      </w:r>
      <w:r w:rsidR="00CD5C2C" w:rsidRPr="00AF6947">
        <w:rPr>
          <w:rFonts w:asciiTheme="minorHAnsi" w:hAnsiTheme="minorHAnsi" w:cstheme="minorHAnsi"/>
          <w:sz w:val="22"/>
          <w:szCs w:val="22"/>
        </w:rPr>
        <w:t>0 dnia poprzedzającego dzień nieobecności dziecka.</w:t>
      </w:r>
    </w:p>
    <w:p w14:paraId="6EC41117" w14:textId="3D9C9EFD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Do Żłobka nie są przyjmowane dzieci chore, w razie stwierdzenia zachorowania dziecka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w trakcie pobytu w placówce rodzice lub opiekunowie na wezwanie opiekunki Żłobka winni bezzwłoczn</w:t>
      </w:r>
      <w:r w:rsidR="0073221E">
        <w:rPr>
          <w:rFonts w:asciiTheme="minorHAnsi" w:hAnsiTheme="minorHAnsi" w:cstheme="minorHAnsi"/>
          <w:sz w:val="22"/>
          <w:szCs w:val="22"/>
        </w:rPr>
        <w:t>ie odebrać dziecko w przeciągu</w:t>
      </w:r>
      <w:r w:rsidRPr="00AF6947">
        <w:rPr>
          <w:rFonts w:asciiTheme="minorHAnsi" w:hAnsiTheme="minorHAnsi" w:cstheme="minorHAnsi"/>
          <w:sz w:val="22"/>
          <w:szCs w:val="22"/>
        </w:rPr>
        <w:t xml:space="preserve"> 90 minut</w:t>
      </w:r>
      <w:r w:rsidR="0073221E">
        <w:rPr>
          <w:rFonts w:asciiTheme="minorHAnsi" w:hAnsiTheme="minorHAnsi" w:cstheme="minorHAnsi"/>
          <w:sz w:val="22"/>
          <w:szCs w:val="22"/>
        </w:rPr>
        <w:t xml:space="preserve"> od informacji o zachorowaniu</w:t>
      </w:r>
      <w:r w:rsidRPr="00AF6947">
        <w:rPr>
          <w:rFonts w:asciiTheme="minorHAnsi" w:hAnsiTheme="minorHAnsi" w:cstheme="minorHAnsi"/>
          <w:sz w:val="22"/>
          <w:szCs w:val="22"/>
        </w:rPr>
        <w:t>. W przeciwnym razie w trosce o zdrowie dziecka personel wezwie lekarza lub pogotowie (koszty ponosi rodzic/ opiekun prawny).</w:t>
      </w:r>
    </w:p>
    <w:p w14:paraId="72D09A76" w14:textId="25EDD0A7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placówce nie wolno stosować żadnych zabiegów lekarskich wobec dziecka z wyjątkiem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zabiegów bezpośrednio ratujących życie, określony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ch w zakresie pierwszej pomocy </w:t>
      </w:r>
      <w:r w:rsidRPr="00AF6947">
        <w:rPr>
          <w:rFonts w:asciiTheme="minorHAnsi" w:hAnsiTheme="minorHAnsi" w:cstheme="minorHAnsi"/>
          <w:sz w:val="22"/>
          <w:szCs w:val="22"/>
        </w:rPr>
        <w:t>przedmedycznej</w:t>
      </w:r>
      <w:r w:rsidR="005A0D3F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47C28B7D" w14:textId="2A0842D9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Personel żłobka nie jest uprawniony do podawania jakichkolwiek środków farmakologicznych, lekarstw.</w:t>
      </w:r>
    </w:p>
    <w:p w14:paraId="0D6E2689" w14:textId="56CB2A9E" w:rsidR="0085619F" w:rsidRPr="00AF6947" w:rsidRDefault="0085619F" w:rsidP="009E60C6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Rodzic/opiekun prawny ma obowiązek poinformować dyrektora żłobka o wszelkich problemach mogących mieć wpływ na bezpieczeństwo dziecka i innych dzieci. W szczególności Rodzic/Opiekun </w:t>
      </w:r>
      <w:r w:rsidRPr="00AF6947">
        <w:rPr>
          <w:rFonts w:asciiTheme="minorHAnsi" w:hAnsiTheme="minorHAnsi" w:cstheme="minorHAnsi"/>
          <w:sz w:val="22"/>
          <w:szCs w:val="22"/>
        </w:rPr>
        <w:lastRenderedPageBreak/>
        <w:t>prawny ma obowiązek poinformowania na piśmie o wszelkich problemach zdrowotnych dziecka.</w:t>
      </w:r>
    </w:p>
    <w:p w14:paraId="55C90D5E" w14:textId="23BB28B6" w:rsidR="0085619F" w:rsidRPr="00AF6947" w:rsidRDefault="0085619F" w:rsidP="009E60C6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nie ponosi odpowiedzialności za zatajenie istotnych 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informacji dotyczących rozwoju </w:t>
      </w:r>
      <w:r w:rsidRPr="00AF6947">
        <w:rPr>
          <w:rFonts w:asciiTheme="minorHAnsi" w:hAnsiTheme="minorHAnsi" w:cstheme="minorHAnsi"/>
          <w:sz w:val="22"/>
          <w:szCs w:val="22"/>
        </w:rPr>
        <w:t xml:space="preserve">i zdrowia dziecka oraz ujemne następstwa zatajenia takich informacji przez Rodziców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 xml:space="preserve">lub Opiekunów , które mogą mieć wpływ na zagrożenie stanu zdrowia i życia dziecka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lub stanu życia innych dzieci podczas pobytu w Żłobku. Zatajenie przez Rodzica, Opiekuna powyższych informacji wyłącza winę Żłobka w nadzorze nad dzieckiem</w:t>
      </w:r>
    </w:p>
    <w:p w14:paraId="1D12A07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EA2125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§9.</w:t>
      </w:r>
    </w:p>
    <w:p w14:paraId="5AA5DCF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81B7981" w14:textId="7335767A" w:rsidR="0085619F" w:rsidRPr="00AF6947" w:rsidRDefault="0085619F" w:rsidP="009E60C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W zakresie sprawowanej opieki nad dzieckiem, Żłobek zapewnia przyjętemu dziecku, zgodnie </w:t>
      </w:r>
      <w:r w:rsidR="003D2A64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w tym zakresie przepisami, opiekę sprawowaną przez opiekunki.</w:t>
      </w:r>
    </w:p>
    <w:p w14:paraId="4111080E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6ED1C9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§10.</w:t>
      </w:r>
    </w:p>
    <w:p w14:paraId="4772D78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BC3F34C" w14:textId="0A2B0E3B" w:rsidR="0085619F" w:rsidRPr="00AF6947" w:rsidRDefault="0085619F" w:rsidP="00B45659">
      <w:pPr>
        <w:pStyle w:val="Standard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Każde dziecko, korzystające ze świadczeń Żłobka, powinno być przyprowadzane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i odbierane przez rodziców/opiekunów prawnych lub pisemnie upoważnioną przez nich inną osobą ze wskazaniem imiennym i poświadczeniem numeru dowodu osobistego.</w:t>
      </w:r>
    </w:p>
    <w:p w14:paraId="4759717E" w14:textId="59F7A006" w:rsidR="0085619F" w:rsidRPr="00AF6947" w:rsidRDefault="0085619F" w:rsidP="00B45659">
      <w:pPr>
        <w:pStyle w:val="Standard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Osob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om </w:t>
      </w:r>
      <w:r w:rsidRPr="00AF6947">
        <w:rPr>
          <w:rFonts w:asciiTheme="minorHAnsi" w:hAnsiTheme="minorHAnsi" w:cstheme="minorHAnsi"/>
          <w:sz w:val="22"/>
          <w:szCs w:val="22"/>
        </w:rPr>
        <w:t>niepełnoletnim oraz w stanie wskazującym na spożycie alkoholu dzieci nie będą wydawane.</w:t>
      </w:r>
    </w:p>
    <w:p w14:paraId="4D63C22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1CCBD5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§11.</w:t>
      </w:r>
    </w:p>
    <w:p w14:paraId="60A45212" w14:textId="77777777" w:rsidR="007633B5" w:rsidRPr="00AF6947" w:rsidRDefault="007633B5" w:rsidP="00031C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Placówka może rozwiązać umowę i skreślić dziecko z listy wychowanków w przypadku:</w:t>
      </w:r>
    </w:p>
    <w:p w14:paraId="1AED6D89" w14:textId="552C6659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nieobecności dziecka w żłobku w ciągu 10 dni roboczych od daty rozpoczęcia opieki określonej w umowie, jeżeli Rodzice/Opiekunowie prawni nie powiadomią Dyrektora Placówki o przyczynie nieobecności dziecka; </w:t>
      </w:r>
    </w:p>
    <w:p w14:paraId="218FD0F3" w14:textId="37934D50" w:rsidR="007633B5" w:rsidRPr="00AF6947" w:rsidRDefault="007633B5" w:rsidP="007633B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nie uregulowania wpisowego w terminie wskazanym w §7 ust. 4 umowy. W takim przypadku umowa zostaje rozwiązana w trybie natychmiastowym przez Placówkę bez zachowania okresu wypowiedzenia, co skutkuje brakiem możliwości przyjęcia dziecka do Placówki.</w:t>
      </w:r>
    </w:p>
    <w:p w14:paraId="254FCC40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nieobecności Dziecka ponad jeden miesiąc w trakcie trwania umowy świadczenia usługi </w:t>
      </w:r>
      <w:r w:rsidRPr="00AF6947">
        <w:rPr>
          <w:rFonts w:cstheme="minorHAnsi"/>
        </w:rPr>
        <w:br/>
        <w:t>i niezgłoszenia placówce przyczyn tej nieobecności;</w:t>
      </w:r>
    </w:p>
    <w:p w14:paraId="015B8227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zalegania z odpłatnością za pobyt Dziecka w Żłobku za okres powyżej jednego miesiąca;</w:t>
      </w:r>
    </w:p>
    <w:p w14:paraId="2E9CCFE9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uznania przez Dyrektora Placówki, iż zachowanie dziecka uniemożliwia pracę opiekunom lub stwarza zagrożenie dla siebie oraz otoczenia;</w:t>
      </w:r>
    </w:p>
    <w:p w14:paraId="50E0EAE5" w14:textId="650F13FA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uniemożliwiania przez Rodziców/Opiekunów prawnych współpracy między nimi </w:t>
      </w:r>
      <w:r w:rsidR="003D2A64" w:rsidRPr="00AF6947">
        <w:rPr>
          <w:rFonts w:cstheme="minorHAnsi"/>
        </w:rPr>
        <w:br/>
      </w:r>
      <w:r w:rsidRPr="00AF6947">
        <w:rPr>
          <w:rFonts w:cstheme="minorHAnsi"/>
        </w:rPr>
        <w:t>a opiekunem dydaktycznym w kwestii rozwiązywania problemów powstałych w procesie edukacji i wychowania dziecka;</w:t>
      </w:r>
    </w:p>
    <w:p w14:paraId="5FA042F2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nieprzestrzegania przez Rodziców/Opiekunów prawnych Statutu Placówki.</w:t>
      </w:r>
    </w:p>
    <w:p w14:paraId="6AB1E349" w14:textId="77777777" w:rsidR="0085619F" w:rsidRPr="00AF6947" w:rsidRDefault="0085619F" w:rsidP="00F46373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695643" w14:textId="249FDF90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Rozdział III. Zadania i zakres działania pracowników Żłobka</w:t>
      </w:r>
    </w:p>
    <w:p w14:paraId="751F3402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91B319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§12.</w:t>
      </w:r>
    </w:p>
    <w:p w14:paraId="334ACAF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75966C2" w14:textId="77777777" w:rsidR="0085619F" w:rsidRPr="00AF6947" w:rsidRDefault="0085619F" w:rsidP="00B04B6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Do zadań Dyrektora należy w szczególności:</w:t>
      </w:r>
    </w:p>
    <w:p w14:paraId="1BC7F213" w14:textId="7A9615F0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Kierowanie całością spraw administracyjno-gospodarczych i finansowych zgodnie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przepisami .</w:t>
      </w:r>
    </w:p>
    <w:p w14:paraId="609E9552" w14:textId="4557ED5F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Organizowanie i tworzenie warunków pracy Żłobka w szczeg</w:t>
      </w:r>
      <w:r w:rsidR="004E7A6F" w:rsidRPr="00AF6947">
        <w:rPr>
          <w:rFonts w:asciiTheme="minorHAnsi" w:hAnsiTheme="minorHAnsi" w:cstheme="minorHAnsi"/>
          <w:sz w:val="22"/>
          <w:szCs w:val="22"/>
        </w:rPr>
        <w:t>ólności zapewnienie prawidłowej</w:t>
      </w:r>
      <w:r w:rsidRPr="00AF6947">
        <w:rPr>
          <w:rFonts w:asciiTheme="minorHAnsi" w:hAnsiTheme="minorHAnsi" w:cstheme="minorHAnsi"/>
          <w:sz w:val="22"/>
          <w:szCs w:val="22"/>
        </w:rPr>
        <w:t xml:space="preserve"> organizacji stanowisk pracy, zasad współżycia i koleżeńskiej współpracy .</w:t>
      </w:r>
    </w:p>
    <w:p w14:paraId="3ED36380" w14:textId="64749ED1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Pełnienie funkcji przedstawiciela w rozumieniu przepisów Kodeksu </w:t>
      </w:r>
      <w:r w:rsidR="00031CEF" w:rsidRPr="00AF6947">
        <w:rPr>
          <w:rFonts w:asciiTheme="minorHAnsi" w:hAnsiTheme="minorHAnsi" w:cstheme="minorHAnsi"/>
          <w:sz w:val="22"/>
          <w:szCs w:val="22"/>
        </w:rPr>
        <w:t>P</w:t>
      </w:r>
      <w:r w:rsidRPr="00AF6947">
        <w:rPr>
          <w:rFonts w:asciiTheme="minorHAnsi" w:hAnsiTheme="minorHAnsi" w:cstheme="minorHAnsi"/>
          <w:sz w:val="22"/>
          <w:szCs w:val="22"/>
        </w:rPr>
        <w:t>racy.</w:t>
      </w:r>
    </w:p>
    <w:p w14:paraId="4E9CF0E1" w14:textId="68FDA698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Kierowanie bieżącymi sprawami Żłobka i wydawanie z tym związanych poleceń i zarządzeń.</w:t>
      </w:r>
    </w:p>
    <w:p w14:paraId="75D1B73C" w14:textId="4CB90FA4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Sprawowanie nadzoru nad realizacją zadań Żłobka.</w:t>
      </w:r>
    </w:p>
    <w:p w14:paraId="096F6E4A" w14:textId="156C086C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Czuwanie nad przestrzeganiem przepisów prawa.</w:t>
      </w:r>
    </w:p>
    <w:p w14:paraId="12E6B92B" w14:textId="65ECF9EC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Reprezentowanie Żłobka na zewnątrz i prowadzenie negocjacji w sprawach go dotyczących</w:t>
      </w:r>
      <w:r w:rsidR="00031CEF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385A6783" w14:textId="557853CF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Prawidłowe gospodarowanie mieniem Żłobka i powierzonymi środkami finansowymi.</w:t>
      </w:r>
    </w:p>
    <w:p w14:paraId="7F41CB9A" w14:textId="0DEA2FA9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Rozpatrywanie skarg, wniosków, zażaleń od rodziców i opiekunów dzieci uczęszczających do Żłobka, krytyki prasowej oraz innych sygnałów od mieszkańców.</w:t>
      </w:r>
    </w:p>
    <w:p w14:paraId="1A2CC9EF" w14:textId="06F79076" w:rsidR="0085619F" w:rsidRPr="00AF6947" w:rsidRDefault="00954E47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619F" w:rsidRPr="00AF6947">
        <w:rPr>
          <w:rFonts w:asciiTheme="minorHAnsi" w:hAnsiTheme="minorHAnsi" w:cstheme="minorHAnsi"/>
          <w:sz w:val="22"/>
          <w:szCs w:val="22"/>
        </w:rPr>
        <w:t>Opracowywanie oraz nadzór nad wykonywaniem zatwierdzonego planu.</w:t>
      </w:r>
    </w:p>
    <w:p w14:paraId="434B9A62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66E832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§13.</w:t>
      </w:r>
    </w:p>
    <w:p w14:paraId="18AA826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598055" w14:textId="769C93D0" w:rsidR="0085619F" w:rsidRPr="00AF6947" w:rsidRDefault="0085619F" w:rsidP="00954E47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Żłobku zatrudnia się pracowników na stanowisku: opiekun</w:t>
      </w:r>
      <w:r w:rsidR="00031CEF" w:rsidRPr="00AF6947">
        <w:rPr>
          <w:rFonts w:asciiTheme="minorHAnsi" w:hAnsiTheme="minorHAnsi" w:cstheme="minorHAnsi"/>
          <w:sz w:val="22"/>
          <w:szCs w:val="22"/>
        </w:rPr>
        <w:t>/opiekun</w:t>
      </w:r>
      <w:r w:rsidRPr="00AF6947">
        <w:rPr>
          <w:rFonts w:asciiTheme="minorHAnsi" w:hAnsiTheme="minorHAnsi" w:cstheme="minorHAnsi"/>
          <w:sz w:val="22"/>
          <w:szCs w:val="22"/>
        </w:rPr>
        <w:t>ka dziecięca</w:t>
      </w:r>
      <w:r w:rsidR="00CE3396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649D31B1" w14:textId="6BF8C4DE" w:rsidR="0085619F" w:rsidRPr="00AF6947" w:rsidRDefault="0085619F" w:rsidP="00B10223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i pracownicy Żłobka posiadają kwalifikacje odpowiednie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do zajmowanych stanowisk określone w rozporządz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eniu Ministra Pracy i Polityki </w:t>
      </w:r>
      <w:r w:rsidRPr="00AF6947">
        <w:rPr>
          <w:rFonts w:asciiTheme="minorHAnsi" w:hAnsiTheme="minorHAnsi" w:cstheme="minorHAnsi"/>
          <w:sz w:val="22"/>
          <w:szCs w:val="22"/>
        </w:rPr>
        <w:t>Społecznej.</w:t>
      </w:r>
    </w:p>
    <w:p w14:paraId="7D8833F4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A562F9" w14:textId="77777777" w:rsidR="00B10223" w:rsidRPr="00AF6947" w:rsidRDefault="00B10223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D3E23F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§14.</w:t>
      </w:r>
    </w:p>
    <w:p w14:paraId="03F73645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DE99FB3" w14:textId="77777777" w:rsidR="0085619F" w:rsidRPr="00AF6947" w:rsidRDefault="0085619F" w:rsidP="002E0C6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Pracownicy Żłobka mają obowiązek przestrzegania:</w:t>
      </w:r>
    </w:p>
    <w:p w14:paraId="46A07D6E" w14:textId="5B063345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Regulaminów wewnętrznych ustalanych pod kątem specyfiki Żłobka.</w:t>
      </w:r>
    </w:p>
    <w:p w14:paraId="15F8B1EA" w14:textId="7EC8106D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Zrządzeń wewnętrznych.</w:t>
      </w:r>
    </w:p>
    <w:p w14:paraId="00CE2665" w14:textId="5896C926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Ustalonego porządku zgodnie z ramowym rozkładem dnia.</w:t>
      </w:r>
    </w:p>
    <w:p w14:paraId="7FA38FA2" w14:textId="2B8ABD2E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Regulaminu organizacyjnego Żłobka.</w:t>
      </w:r>
    </w:p>
    <w:p w14:paraId="40CA3ABB" w14:textId="2C6B2182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Regulaminu pracy.</w:t>
      </w:r>
    </w:p>
    <w:p w14:paraId="7A1EDCF6" w14:textId="37D036EC" w:rsidR="0085619F" w:rsidRPr="00AF6947" w:rsidRDefault="0085619F" w:rsidP="008465A7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Ogólnie obowiązujących przepisów prawa.</w:t>
      </w:r>
    </w:p>
    <w:p w14:paraId="0D0FD2DD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6608F0" w14:textId="41E9C9E9" w:rsidR="0085619F" w:rsidRPr="00AF6947" w:rsidRDefault="00EE583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15</w:t>
      </w:r>
      <w:r w:rsidR="0085619F" w:rsidRPr="00AF6947">
        <w:rPr>
          <w:rFonts w:cstheme="minorHAnsi"/>
          <w:b/>
          <w:bCs/>
          <w:color w:val="000000"/>
        </w:rPr>
        <w:t>.</w:t>
      </w:r>
    </w:p>
    <w:p w14:paraId="3D71AD9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D1C4700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Wszyscy pracownicy Żłobka są pouczeni o zasadach bezpieczeństwa i higieny zgodnie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przepisami.</w:t>
      </w:r>
    </w:p>
    <w:p w14:paraId="3E1C61B7" w14:textId="5D469E1C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1DD76F4" w14:textId="1024852E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</w:t>
      </w:r>
      <w:r w:rsidR="00B04B6E" w:rsidRPr="00AF6947">
        <w:rPr>
          <w:rFonts w:cstheme="minorHAnsi"/>
          <w:b/>
          <w:bCs/>
          <w:color w:val="000000"/>
        </w:rPr>
        <w:t>ł IV. Postanowienia końcowe</w:t>
      </w:r>
    </w:p>
    <w:p w14:paraId="06D42F5F" w14:textId="411651F5" w:rsidR="00CE3396" w:rsidRPr="00AF6947" w:rsidRDefault="00CE3396" w:rsidP="00846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77FF24C" w14:textId="639F1FCF" w:rsidR="0085619F" w:rsidRPr="00AF6947" w:rsidRDefault="00EE583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16</w:t>
      </w:r>
      <w:r w:rsidR="0085619F" w:rsidRPr="00AF6947">
        <w:rPr>
          <w:rFonts w:cstheme="minorHAnsi"/>
          <w:b/>
          <w:bCs/>
          <w:color w:val="000000"/>
        </w:rPr>
        <w:t>.</w:t>
      </w:r>
    </w:p>
    <w:p w14:paraId="427F2AB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397B2C3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Wszelkie zmiany w Statucie mogą być dokonywane w trybie określonym dla jego nadania.</w:t>
      </w:r>
    </w:p>
    <w:p w14:paraId="0DB1A05C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5619F" w:rsidRPr="00AF6947" w:rsidSect="009446B7">
      <w:headerReference w:type="default" r:id="rId8"/>
      <w:footerReference w:type="default" r:id="rId9"/>
      <w:pgSz w:w="11906" w:h="16838"/>
      <w:pgMar w:top="1668" w:right="1417" w:bottom="1417" w:left="1417" w:header="283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B02D" w14:textId="77777777" w:rsidR="00396595" w:rsidRDefault="00396595" w:rsidP="00C7497A">
      <w:pPr>
        <w:spacing w:after="0" w:line="240" w:lineRule="auto"/>
      </w:pPr>
      <w:r>
        <w:separator/>
      </w:r>
    </w:p>
  </w:endnote>
  <w:endnote w:type="continuationSeparator" w:id="0">
    <w:p w14:paraId="1DE81C5E" w14:textId="77777777" w:rsidR="00396595" w:rsidRDefault="00396595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9B6B" w14:textId="272C7840" w:rsidR="004A2F09" w:rsidRPr="004A2F09" w:rsidRDefault="009446B7" w:rsidP="009446B7">
    <w:pPr>
      <w:pStyle w:val="Stopka"/>
      <w:jc w:val="center"/>
    </w:pPr>
    <w:r>
      <w:rPr>
        <w:rFonts w:ascii="Calibri" w:eastAsia="Calibri" w:hAnsi="Calibri" w:cs="Times New Roman"/>
        <w:sz w:val="20"/>
        <w:szCs w:val="20"/>
      </w:rPr>
      <w:t>Projekt „Pozytywny</w:t>
    </w:r>
    <w:r w:rsidR="00954E47">
      <w:rPr>
        <w:rFonts w:ascii="Calibri" w:eastAsia="Calibri" w:hAnsi="Calibri" w:cs="Times New Roman"/>
        <w:sz w:val="20"/>
        <w:szCs w:val="20"/>
      </w:rPr>
      <w:t xml:space="preserve"> Ż</w:t>
    </w:r>
    <w:r w:rsidRPr="00E15D81">
      <w:rPr>
        <w:rFonts w:ascii="Calibri" w:eastAsia="Calibri" w:hAnsi="Calibri" w:cs="Times New Roman"/>
        <w:sz w:val="20"/>
        <w:szCs w:val="20"/>
      </w:rPr>
      <w:t>łob</w:t>
    </w:r>
    <w:r>
      <w:rPr>
        <w:rFonts w:ascii="Calibri" w:eastAsia="Calibri" w:hAnsi="Calibri" w:cs="Times New Roman"/>
        <w:sz w:val="20"/>
        <w:szCs w:val="20"/>
      </w:rPr>
      <w:t xml:space="preserve">ek </w:t>
    </w:r>
    <w:r w:rsidR="00C30892">
      <w:rPr>
        <w:rFonts w:ascii="Calibri" w:eastAsia="Calibri" w:hAnsi="Calibri" w:cs="Times New Roman"/>
        <w:sz w:val="20"/>
        <w:szCs w:val="20"/>
      </w:rPr>
      <w:t xml:space="preserve">przy ul. </w:t>
    </w:r>
    <w:proofErr w:type="spellStart"/>
    <w:r w:rsidR="00C30892">
      <w:rPr>
        <w:rFonts w:ascii="Calibri" w:eastAsia="Calibri" w:hAnsi="Calibri" w:cs="Times New Roman"/>
        <w:sz w:val="20"/>
        <w:szCs w:val="20"/>
      </w:rPr>
      <w:t>Piecewskiej</w:t>
    </w:r>
    <w:proofErr w:type="spellEnd"/>
    <w:r w:rsidR="00C30892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>w Gdańsku</w:t>
    </w:r>
    <w:r w:rsidRPr="00E15D81">
      <w:rPr>
        <w:rFonts w:ascii="Calibri" w:eastAsia="Calibri" w:hAnsi="Calibri" w:cs="Times New Roman"/>
        <w:sz w:val="20"/>
        <w:szCs w:val="20"/>
      </w:rPr>
      <w:t xml:space="preserve">” </w:t>
    </w:r>
    <w:r w:rsidRPr="00481013">
      <w:rPr>
        <w:rFonts w:ascii="Calibri" w:eastAsia="Calibri" w:hAnsi="Calibri" w:cs="Times New Roman"/>
        <w:sz w:val="20"/>
        <w:szCs w:val="20"/>
      </w:rPr>
      <w:t xml:space="preserve">współfinansowany </w:t>
    </w:r>
    <w:r>
      <w:rPr>
        <w:rFonts w:ascii="Calibri" w:eastAsia="Calibri" w:hAnsi="Calibri" w:cs="Times New Roman"/>
        <w:sz w:val="20"/>
        <w:szCs w:val="20"/>
      </w:rPr>
      <w:br/>
    </w:r>
    <w:r w:rsidRPr="00481013">
      <w:rPr>
        <w:rFonts w:ascii="Calibri" w:eastAsia="Calibri" w:hAnsi="Calibri" w:cs="Times New Roman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B243" w14:textId="77777777" w:rsidR="00396595" w:rsidRDefault="00396595" w:rsidP="00C7497A">
      <w:pPr>
        <w:spacing w:after="0" w:line="240" w:lineRule="auto"/>
      </w:pPr>
      <w:r>
        <w:separator/>
      </w:r>
    </w:p>
  </w:footnote>
  <w:footnote w:type="continuationSeparator" w:id="0">
    <w:p w14:paraId="57F950A2" w14:textId="77777777" w:rsidR="00396595" w:rsidRDefault="00396595" w:rsidP="00C7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8DA1" w14:textId="3AD271A2" w:rsidR="009446B7" w:rsidRDefault="009446B7" w:rsidP="00117E9D">
    <w:pPr>
      <w:pStyle w:val="Nagwek"/>
    </w:pPr>
  </w:p>
  <w:sdt>
    <w:sdtPr>
      <w:id w:val="611552113"/>
      <w:docPartObj>
        <w:docPartGallery w:val="Page Numbers (Margins)"/>
        <w:docPartUnique/>
      </w:docPartObj>
    </w:sdtPr>
    <w:sdtEndPr/>
    <w:sdtContent>
      <w:p w14:paraId="7FF5E606" w14:textId="77777777" w:rsidR="009446B7" w:rsidRDefault="00AF6947" w:rsidP="00117E9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58E61C" wp14:editId="50B7B0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06901" w14:textId="6BC56E26" w:rsidR="00AF6947" w:rsidRDefault="00AF69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174A7" w:rsidRPr="009174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58E61C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06901" w14:textId="6BC56E26" w:rsidR="00AF6947" w:rsidRDefault="00AF69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174A7" w:rsidRPr="009174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D94563E" w14:textId="465DC649" w:rsidR="00C7497A" w:rsidRDefault="009446B7" w:rsidP="00117E9D">
    <w:pPr>
      <w:pStyle w:val="Nagwek"/>
    </w:pPr>
    <w:r w:rsidRPr="009F2DF8">
      <w:rPr>
        <w:noProof/>
        <w:lang w:eastAsia="pl-PL"/>
      </w:rPr>
      <w:drawing>
        <wp:inline distT="0" distB="0" distL="0" distR="0" wp14:anchorId="5318B07D" wp14:editId="373E0765">
          <wp:extent cx="5976869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955" cy="51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0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7FE2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C58"/>
    <w:multiLevelType w:val="hybridMultilevel"/>
    <w:tmpl w:val="2302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C580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4BB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6CD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41E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4441"/>
    <w:multiLevelType w:val="hybridMultilevel"/>
    <w:tmpl w:val="4514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7E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655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40501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B6AA0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DF6"/>
    <w:multiLevelType w:val="hybridMultilevel"/>
    <w:tmpl w:val="21B4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92B4F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45C75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34882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21"/>
  </w:num>
  <w:num w:numId="10">
    <w:abstractNumId w:val="23"/>
  </w:num>
  <w:num w:numId="11">
    <w:abstractNumId w:val="17"/>
  </w:num>
  <w:num w:numId="12">
    <w:abstractNumId w:val="2"/>
  </w:num>
  <w:num w:numId="13">
    <w:abstractNumId w:val="1"/>
  </w:num>
  <w:num w:numId="14">
    <w:abstractNumId w:val="25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5"/>
  </w:num>
  <w:num w:numId="21">
    <w:abstractNumId w:val="16"/>
  </w:num>
  <w:num w:numId="22">
    <w:abstractNumId w:val="26"/>
  </w:num>
  <w:num w:numId="23">
    <w:abstractNumId w:val="20"/>
  </w:num>
  <w:num w:numId="24">
    <w:abstractNumId w:val="0"/>
  </w:num>
  <w:num w:numId="25">
    <w:abstractNumId w:val="6"/>
  </w:num>
  <w:num w:numId="26">
    <w:abstractNumId w:val="11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A"/>
    <w:rsid w:val="000003D8"/>
    <w:rsid w:val="0000110A"/>
    <w:rsid w:val="00001FF1"/>
    <w:rsid w:val="0000261D"/>
    <w:rsid w:val="00031CEF"/>
    <w:rsid w:val="000445F4"/>
    <w:rsid w:val="000A4724"/>
    <w:rsid w:val="000A616E"/>
    <w:rsid w:val="000C28CA"/>
    <w:rsid w:val="000C39CE"/>
    <w:rsid w:val="00111B51"/>
    <w:rsid w:val="001160E6"/>
    <w:rsid w:val="00117E9D"/>
    <w:rsid w:val="0012129F"/>
    <w:rsid w:val="00130AFB"/>
    <w:rsid w:val="00142449"/>
    <w:rsid w:val="001476F8"/>
    <w:rsid w:val="00153080"/>
    <w:rsid w:val="00160D93"/>
    <w:rsid w:val="001B0903"/>
    <w:rsid w:val="001C5CE9"/>
    <w:rsid w:val="002016E7"/>
    <w:rsid w:val="00271AA4"/>
    <w:rsid w:val="00274CE2"/>
    <w:rsid w:val="002946CB"/>
    <w:rsid w:val="002B1016"/>
    <w:rsid w:val="002B3523"/>
    <w:rsid w:val="002B5AB6"/>
    <w:rsid w:val="002C0C8C"/>
    <w:rsid w:val="002E0C61"/>
    <w:rsid w:val="002E3AA9"/>
    <w:rsid w:val="00312923"/>
    <w:rsid w:val="00313E1B"/>
    <w:rsid w:val="00331326"/>
    <w:rsid w:val="003333EE"/>
    <w:rsid w:val="00334AE1"/>
    <w:rsid w:val="0033792E"/>
    <w:rsid w:val="003472DE"/>
    <w:rsid w:val="003575ED"/>
    <w:rsid w:val="003661F3"/>
    <w:rsid w:val="00370F22"/>
    <w:rsid w:val="00375800"/>
    <w:rsid w:val="00393854"/>
    <w:rsid w:val="00396595"/>
    <w:rsid w:val="003A4ABF"/>
    <w:rsid w:val="003B1784"/>
    <w:rsid w:val="003C15C9"/>
    <w:rsid w:val="003D1FC2"/>
    <w:rsid w:val="003D2A64"/>
    <w:rsid w:val="00451C4D"/>
    <w:rsid w:val="0046400A"/>
    <w:rsid w:val="00472E4B"/>
    <w:rsid w:val="00476E54"/>
    <w:rsid w:val="00480E36"/>
    <w:rsid w:val="00494BA2"/>
    <w:rsid w:val="004A2F09"/>
    <w:rsid w:val="004A47FC"/>
    <w:rsid w:val="004D443C"/>
    <w:rsid w:val="004D5977"/>
    <w:rsid w:val="004D75CD"/>
    <w:rsid w:val="004E7A6F"/>
    <w:rsid w:val="005324DC"/>
    <w:rsid w:val="0054427B"/>
    <w:rsid w:val="00565F8F"/>
    <w:rsid w:val="0056735F"/>
    <w:rsid w:val="0057352D"/>
    <w:rsid w:val="005822D8"/>
    <w:rsid w:val="00590A11"/>
    <w:rsid w:val="005A0D3F"/>
    <w:rsid w:val="005A2702"/>
    <w:rsid w:val="005A7CE6"/>
    <w:rsid w:val="005B38B1"/>
    <w:rsid w:val="005D0F02"/>
    <w:rsid w:val="005F71C5"/>
    <w:rsid w:val="0061345F"/>
    <w:rsid w:val="00615D47"/>
    <w:rsid w:val="006323D1"/>
    <w:rsid w:val="006371A3"/>
    <w:rsid w:val="00657A56"/>
    <w:rsid w:val="006937AE"/>
    <w:rsid w:val="00694BDA"/>
    <w:rsid w:val="006B27E6"/>
    <w:rsid w:val="006B29D2"/>
    <w:rsid w:val="006B3807"/>
    <w:rsid w:val="006D3C91"/>
    <w:rsid w:val="006E6A98"/>
    <w:rsid w:val="006F0D3B"/>
    <w:rsid w:val="00725858"/>
    <w:rsid w:val="0073221E"/>
    <w:rsid w:val="00756580"/>
    <w:rsid w:val="007603D4"/>
    <w:rsid w:val="00761FED"/>
    <w:rsid w:val="007633B5"/>
    <w:rsid w:val="00766EC4"/>
    <w:rsid w:val="0076749D"/>
    <w:rsid w:val="00786C03"/>
    <w:rsid w:val="007A63C4"/>
    <w:rsid w:val="007C15C2"/>
    <w:rsid w:val="007E54C1"/>
    <w:rsid w:val="00802284"/>
    <w:rsid w:val="008465A7"/>
    <w:rsid w:val="0084712A"/>
    <w:rsid w:val="0085619F"/>
    <w:rsid w:val="00865F7A"/>
    <w:rsid w:val="00873BA7"/>
    <w:rsid w:val="008757FA"/>
    <w:rsid w:val="00886867"/>
    <w:rsid w:val="00890E8A"/>
    <w:rsid w:val="008B0479"/>
    <w:rsid w:val="008C75E5"/>
    <w:rsid w:val="008E28A5"/>
    <w:rsid w:val="008E320B"/>
    <w:rsid w:val="00912BB6"/>
    <w:rsid w:val="009142F7"/>
    <w:rsid w:val="009174A7"/>
    <w:rsid w:val="009446B7"/>
    <w:rsid w:val="00954E47"/>
    <w:rsid w:val="009663CB"/>
    <w:rsid w:val="00972BEA"/>
    <w:rsid w:val="00991338"/>
    <w:rsid w:val="009E453E"/>
    <w:rsid w:val="009E60C6"/>
    <w:rsid w:val="009E6C7B"/>
    <w:rsid w:val="00A0587E"/>
    <w:rsid w:val="00A25924"/>
    <w:rsid w:val="00A30125"/>
    <w:rsid w:val="00A37DC1"/>
    <w:rsid w:val="00A50503"/>
    <w:rsid w:val="00A7159E"/>
    <w:rsid w:val="00A74684"/>
    <w:rsid w:val="00A87CC2"/>
    <w:rsid w:val="00AC4FF4"/>
    <w:rsid w:val="00AF6947"/>
    <w:rsid w:val="00B04B6E"/>
    <w:rsid w:val="00B10223"/>
    <w:rsid w:val="00B141C0"/>
    <w:rsid w:val="00B357FC"/>
    <w:rsid w:val="00B45659"/>
    <w:rsid w:val="00B90DFA"/>
    <w:rsid w:val="00B9100F"/>
    <w:rsid w:val="00BA3AC2"/>
    <w:rsid w:val="00BC488B"/>
    <w:rsid w:val="00BD113F"/>
    <w:rsid w:val="00BE680D"/>
    <w:rsid w:val="00BF18F6"/>
    <w:rsid w:val="00C25022"/>
    <w:rsid w:val="00C30892"/>
    <w:rsid w:val="00C330F1"/>
    <w:rsid w:val="00C52C3C"/>
    <w:rsid w:val="00C63C37"/>
    <w:rsid w:val="00C7497A"/>
    <w:rsid w:val="00C80123"/>
    <w:rsid w:val="00C86E4E"/>
    <w:rsid w:val="00C87797"/>
    <w:rsid w:val="00C925ED"/>
    <w:rsid w:val="00CA272B"/>
    <w:rsid w:val="00CC6152"/>
    <w:rsid w:val="00CD465C"/>
    <w:rsid w:val="00CD5C2C"/>
    <w:rsid w:val="00CD6AC3"/>
    <w:rsid w:val="00CE3396"/>
    <w:rsid w:val="00CE7D76"/>
    <w:rsid w:val="00CF1EA1"/>
    <w:rsid w:val="00D04206"/>
    <w:rsid w:val="00D049E2"/>
    <w:rsid w:val="00D159AB"/>
    <w:rsid w:val="00D54AD0"/>
    <w:rsid w:val="00D62F7D"/>
    <w:rsid w:val="00D71698"/>
    <w:rsid w:val="00D97DAC"/>
    <w:rsid w:val="00DC6668"/>
    <w:rsid w:val="00DE5B1C"/>
    <w:rsid w:val="00DF4559"/>
    <w:rsid w:val="00E229C6"/>
    <w:rsid w:val="00E40A92"/>
    <w:rsid w:val="00E55123"/>
    <w:rsid w:val="00E57BC7"/>
    <w:rsid w:val="00E63465"/>
    <w:rsid w:val="00E63689"/>
    <w:rsid w:val="00E80760"/>
    <w:rsid w:val="00E865B7"/>
    <w:rsid w:val="00E93308"/>
    <w:rsid w:val="00ED2EC9"/>
    <w:rsid w:val="00EE5837"/>
    <w:rsid w:val="00F0759A"/>
    <w:rsid w:val="00F337CB"/>
    <w:rsid w:val="00F46373"/>
    <w:rsid w:val="00F745EA"/>
    <w:rsid w:val="00F82508"/>
    <w:rsid w:val="00F9011A"/>
    <w:rsid w:val="00F90F9A"/>
    <w:rsid w:val="00FB607A"/>
    <w:rsid w:val="00FC07D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02EC"/>
  <w15:docId w15:val="{8ACA6A04-D424-4455-A6A8-7CCDD1A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E7A6F"/>
    <w:pPr>
      <w:spacing w:after="0" w:line="240" w:lineRule="auto"/>
    </w:pPr>
  </w:style>
  <w:style w:type="paragraph" w:customStyle="1" w:styleId="Standard">
    <w:name w:val="Standard"/>
    <w:rsid w:val="000C3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3151-895C-45A8-A523-FB2FF31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Paula Kujawa</cp:lastModifiedBy>
  <cp:revision>11</cp:revision>
  <cp:lastPrinted>2022-01-25T15:00:00Z</cp:lastPrinted>
  <dcterms:created xsi:type="dcterms:W3CDTF">2022-01-25T11:44:00Z</dcterms:created>
  <dcterms:modified xsi:type="dcterms:W3CDTF">2022-01-27T13:12:00Z</dcterms:modified>
</cp:coreProperties>
</file>